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EDEC1" w14:textId="5B1163C7" w:rsidR="005109CB" w:rsidRPr="007962D2" w:rsidRDefault="007962D2" w:rsidP="007962D2">
      <w:pPr>
        <w:jc w:val="right"/>
        <w:rPr>
          <w:rFonts w:ascii="Times New Roman" w:hAnsi="Times New Roman" w:cs="Times New Roman"/>
          <w:sz w:val="22"/>
          <w:szCs w:val="22"/>
        </w:rPr>
      </w:pPr>
      <w:r w:rsidRPr="007962D2">
        <w:rPr>
          <w:rFonts w:ascii="Times New Roman" w:hAnsi="Times New Roman" w:cs="Times New Roman"/>
          <w:sz w:val="22"/>
          <w:szCs w:val="22"/>
        </w:rPr>
        <w:t xml:space="preserve">Priedas Nr. </w:t>
      </w:r>
      <w:r w:rsidR="00EB7E28">
        <w:rPr>
          <w:rFonts w:ascii="Times New Roman" w:hAnsi="Times New Roman" w:cs="Times New Roman"/>
          <w:sz w:val="22"/>
          <w:szCs w:val="22"/>
        </w:rPr>
        <w:t>5</w:t>
      </w:r>
    </w:p>
    <w:p w14:paraId="7D0C5806" w14:textId="669735B3" w:rsidR="007962D2" w:rsidRPr="007962D2" w:rsidRDefault="007962D2" w:rsidP="007962D2">
      <w:pPr>
        <w:jc w:val="center"/>
        <w:rPr>
          <w:rFonts w:ascii="Times New Roman" w:hAnsi="Times New Roman" w:cs="Times New Roman"/>
          <w:b/>
          <w:bCs/>
          <w:sz w:val="22"/>
          <w:szCs w:val="22"/>
        </w:rPr>
      </w:pPr>
      <w:r w:rsidRPr="007962D2">
        <w:rPr>
          <w:rFonts w:ascii="Times New Roman" w:hAnsi="Times New Roman" w:cs="Times New Roman"/>
          <w:b/>
          <w:bCs/>
          <w:sz w:val="22"/>
          <w:szCs w:val="22"/>
        </w:rPr>
        <w:t>TIEKĖJO DEKLARACIJA DĖL APLINKOSAUGOS KRITERIJŲ ATITIKTIES</w:t>
      </w:r>
    </w:p>
    <w:p w14:paraId="7273CD3D" w14:textId="77777777" w:rsidR="007962D2" w:rsidRPr="007962D2" w:rsidRDefault="007962D2" w:rsidP="007962D2">
      <w:pPr>
        <w:jc w:val="right"/>
        <w:rPr>
          <w:rFonts w:ascii="Times New Roman" w:hAnsi="Times New Roman" w:cs="Times New Roman"/>
          <w:sz w:val="22"/>
          <w:szCs w:val="22"/>
        </w:rPr>
      </w:pPr>
    </w:p>
    <w:p w14:paraId="7D04CF3F"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Herbas arba prekių ženklas</w:t>
      </w:r>
    </w:p>
    <w:p w14:paraId="6A32BF28"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(Tiekėjo pavadinimas)</w:t>
      </w:r>
    </w:p>
    <w:p w14:paraId="37DC52D3"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p>
    <w:p w14:paraId="1A6234B5"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8CC53E"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_______________________</w:t>
      </w:r>
    </w:p>
    <w:p w14:paraId="6777ABEB" w14:textId="77777777" w:rsidR="007962D2" w:rsidRPr="007962D2" w:rsidRDefault="007962D2" w:rsidP="007962D2">
      <w:pPr>
        <w:spacing w:after="0" w:line="240" w:lineRule="auto"/>
        <w:jc w:val="center"/>
        <w:rPr>
          <w:rFonts w:ascii="Times New Roman" w:eastAsia="Calibri" w:hAnsi="Times New Roman" w:cs="Times New Roman"/>
          <w:bCs/>
          <w:sz w:val="22"/>
          <w:szCs w:val="22"/>
          <w:lang w:eastAsia="lt-LT"/>
        </w:rPr>
      </w:pPr>
      <w:r w:rsidRPr="007962D2">
        <w:rPr>
          <w:rFonts w:ascii="Times New Roman" w:eastAsia="Calibri" w:hAnsi="Times New Roman" w:cs="Times New Roman"/>
          <w:bCs/>
          <w:sz w:val="22"/>
          <w:szCs w:val="22"/>
          <w:lang w:eastAsia="lt-LT"/>
        </w:rPr>
        <w:t>(Adresatas (perkančioji organizacija))</w:t>
      </w:r>
    </w:p>
    <w:p w14:paraId="750B52C0" w14:textId="77777777" w:rsidR="007962D2" w:rsidRDefault="007962D2" w:rsidP="007962D2">
      <w:pPr>
        <w:spacing w:after="0" w:line="240" w:lineRule="auto"/>
        <w:jc w:val="center"/>
        <w:rPr>
          <w:rFonts w:ascii="Times New Roman" w:eastAsia="Calibri" w:hAnsi="Times New Roman" w:cs="Times New Roman"/>
          <w:bCs/>
          <w:sz w:val="22"/>
          <w:szCs w:val="22"/>
          <w:lang w:eastAsia="lt-LT"/>
        </w:rPr>
      </w:pPr>
    </w:p>
    <w:p w14:paraId="2AE07C58" w14:textId="52281272" w:rsidR="007962D2" w:rsidRPr="00D96B93" w:rsidRDefault="007962D2" w:rsidP="007962D2">
      <w:pPr>
        <w:tabs>
          <w:tab w:val="num" w:pos="720"/>
          <w:tab w:val="num" w:pos="1440"/>
        </w:tabs>
        <w:spacing w:after="0" w:line="276" w:lineRule="auto"/>
        <w:jc w:val="both"/>
        <w:textAlignment w:val="baseline"/>
        <w:rPr>
          <w:rFonts w:ascii="Times New Roman" w:eastAsia="Calibri" w:hAnsi="Times New Roman" w:cs="Times New Roman"/>
          <w:bCs/>
          <w:sz w:val="22"/>
          <w:szCs w:val="22"/>
          <w:lang w:eastAsia="lt-LT"/>
        </w:rPr>
      </w:pPr>
      <w:r w:rsidRPr="00D96B93">
        <w:rPr>
          <w:rFonts w:ascii="Times New Roman" w:eastAsia="Calibri" w:hAnsi="Times New Roman" w:cs="Times New Roman"/>
          <w:bCs/>
          <w:sz w:val="22"/>
          <w:szCs w:val="22"/>
          <w:lang w:eastAsia="lt-LT"/>
        </w:rPr>
        <w:t xml:space="preserve">Patvirtinu, kad siūlomi </w:t>
      </w:r>
      <w:r w:rsidR="00433ADA" w:rsidRPr="00D96B93">
        <w:rPr>
          <w:rFonts w:ascii="Times New Roman" w:hAnsi="Times New Roman" w:cs="Times New Roman"/>
          <w:b/>
          <w:sz w:val="22"/>
          <w:szCs w:val="22"/>
          <w:u w:val="single"/>
        </w:rPr>
        <w:t>Viso kūno gaivinimo manekenas</w:t>
      </w:r>
      <w:r w:rsidR="00D96B93" w:rsidRPr="00D96B93">
        <w:rPr>
          <w:rFonts w:ascii="Times New Roman" w:eastAsia="Calibri" w:hAnsi="Times New Roman" w:cs="Times New Roman"/>
          <w:bCs/>
          <w:sz w:val="22"/>
          <w:szCs w:val="22"/>
          <w:lang w:eastAsia="lt-LT"/>
        </w:rPr>
        <w:t xml:space="preserve">) </w:t>
      </w:r>
      <w:r w:rsidRPr="00D96B93">
        <w:rPr>
          <w:rFonts w:ascii="Times New Roman" w:eastAsia="Calibri" w:hAnsi="Times New Roman" w:cs="Times New Roman"/>
          <w:bCs/>
          <w:sz w:val="22"/>
          <w:szCs w:val="22"/>
          <w:lang w:eastAsia="lt-LT"/>
        </w:rPr>
        <w:t xml:space="preserve">atitinka aplinkos apsaugos (ilgaamžiškumo ir </w:t>
      </w:r>
      <w:proofErr w:type="spellStart"/>
      <w:r w:rsidRPr="00D96B93">
        <w:rPr>
          <w:rFonts w:ascii="Times New Roman" w:eastAsia="Calibri" w:hAnsi="Times New Roman" w:cs="Times New Roman"/>
          <w:bCs/>
          <w:sz w:val="22"/>
          <w:szCs w:val="22"/>
          <w:lang w:eastAsia="lt-LT"/>
        </w:rPr>
        <w:t>pataisomumo</w:t>
      </w:r>
      <w:proofErr w:type="spellEnd"/>
      <w:r w:rsidRPr="00D96B93">
        <w:rPr>
          <w:rFonts w:ascii="Times New Roman" w:eastAsia="Calibri" w:hAnsi="Times New Roman" w:cs="Times New Roman"/>
          <w:bCs/>
          <w:sz w:val="22"/>
          <w:szCs w:val="22"/>
          <w:lang w:eastAsia="lt-LT"/>
        </w:rPr>
        <w:t>) reikalavimus ir užtikrinu, kad</w:t>
      </w:r>
    </w:p>
    <w:p w14:paraId="38A6DD9E" w14:textId="77777777" w:rsidR="00C23319" w:rsidRPr="00D96B93" w:rsidRDefault="00C23319" w:rsidP="00C23319">
      <w:pPr>
        <w:numPr>
          <w:ilvl w:val="0"/>
          <w:numId w:val="2"/>
        </w:numPr>
        <w:tabs>
          <w:tab w:val="num" w:pos="1440"/>
        </w:tabs>
        <w:spacing w:after="0" w:line="360" w:lineRule="auto"/>
        <w:jc w:val="both"/>
        <w:textAlignment w:val="baseline"/>
        <w:rPr>
          <w:rFonts w:ascii="Times New Roman" w:hAnsi="Times New Roman" w:cs="Times New Roman"/>
          <w:sz w:val="22"/>
          <w:szCs w:val="22"/>
          <w:lang w:eastAsia="lt-LT"/>
        </w:rPr>
      </w:pPr>
      <w:r w:rsidRPr="00D96B93">
        <w:rPr>
          <w:rFonts w:ascii="Times New Roman" w:hAnsi="Times New Roman" w:cs="Times New Roman"/>
          <w:b/>
          <w:bCs/>
          <w:sz w:val="22"/>
          <w:szCs w:val="22"/>
          <w:lang w:eastAsia="lt-LT"/>
        </w:rPr>
        <w:t>Keičiamos dalys:</w:t>
      </w:r>
      <w:r w:rsidRPr="00D96B93">
        <w:rPr>
          <w:rFonts w:ascii="Times New Roman" w:hAnsi="Times New Roman" w:cs="Times New Roman"/>
          <w:sz w:val="22"/>
          <w:szCs w:val="22"/>
          <w:lang w:eastAsia="lt-LT"/>
        </w:rPr>
        <w:t> Pagrindiniai komponentai (spyruoklės, veido oda, plaučių imitacijos, baterija) turi būti lengvai keičiami vartotojo lygmeniu arba autorizuoto serviso.</w:t>
      </w:r>
    </w:p>
    <w:p w14:paraId="7490B5C9" w14:textId="77777777" w:rsidR="00C23319" w:rsidRPr="00D96B93" w:rsidRDefault="00C23319" w:rsidP="00C23319">
      <w:pPr>
        <w:numPr>
          <w:ilvl w:val="0"/>
          <w:numId w:val="2"/>
        </w:numPr>
        <w:tabs>
          <w:tab w:val="num" w:pos="1440"/>
        </w:tabs>
        <w:spacing w:after="0" w:line="360" w:lineRule="auto"/>
        <w:jc w:val="both"/>
        <w:textAlignment w:val="baseline"/>
        <w:rPr>
          <w:rFonts w:ascii="Times New Roman" w:hAnsi="Times New Roman" w:cs="Times New Roman"/>
          <w:sz w:val="22"/>
          <w:szCs w:val="22"/>
          <w:lang w:eastAsia="lt-LT"/>
        </w:rPr>
      </w:pPr>
      <w:r w:rsidRPr="00D96B93">
        <w:rPr>
          <w:rFonts w:ascii="Times New Roman" w:hAnsi="Times New Roman" w:cs="Times New Roman"/>
          <w:b/>
          <w:bCs/>
          <w:sz w:val="22"/>
          <w:szCs w:val="22"/>
          <w:lang w:eastAsia="lt-LT"/>
        </w:rPr>
        <w:t>Atsarginių dalių tiekimas:</w:t>
      </w:r>
      <w:r w:rsidRPr="00D96B93">
        <w:rPr>
          <w:rFonts w:ascii="Times New Roman" w:hAnsi="Times New Roman" w:cs="Times New Roman"/>
          <w:sz w:val="22"/>
          <w:szCs w:val="22"/>
          <w:lang w:eastAsia="lt-LT"/>
        </w:rPr>
        <w:t> Tiekėjas įsipareigoja užtikrinti galimybę įsigyti atsargines dalis ne trumpiau kaip </w:t>
      </w:r>
      <w:r w:rsidRPr="00D96B93">
        <w:rPr>
          <w:rFonts w:ascii="Times New Roman" w:hAnsi="Times New Roman" w:cs="Times New Roman"/>
          <w:b/>
          <w:bCs/>
          <w:sz w:val="22"/>
          <w:szCs w:val="22"/>
          <w:lang w:eastAsia="lt-LT"/>
        </w:rPr>
        <w:t>5 metus</w:t>
      </w:r>
      <w:r w:rsidRPr="00D96B93">
        <w:rPr>
          <w:rFonts w:ascii="Times New Roman" w:hAnsi="Times New Roman" w:cs="Times New Roman"/>
          <w:sz w:val="22"/>
          <w:szCs w:val="22"/>
          <w:lang w:eastAsia="lt-LT"/>
        </w:rPr>
        <w:t> nuo prekės pristatymo dienos.</w:t>
      </w:r>
    </w:p>
    <w:p w14:paraId="6E9AD37B" w14:textId="77777777" w:rsidR="00C23319" w:rsidRPr="00D96B93" w:rsidRDefault="00C23319" w:rsidP="00C23319">
      <w:pPr>
        <w:numPr>
          <w:ilvl w:val="0"/>
          <w:numId w:val="2"/>
        </w:numPr>
        <w:tabs>
          <w:tab w:val="num" w:pos="1440"/>
        </w:tabs>
        <w:spacing w:after="0" w:line="360" w:lineRule="auto"/>
        <w:jc w:val="both"/>
        <w:textAlignment w:val="baseline"/>
        <w:rPr>
          <w:rFonts w:ascii="Times New Roman" w:hAnsi="Times New Roman" w:cs="Times New Roman"/>
          <w:sz w:val="22"/>
          <w:szCs w:val="22"/>
          <w:lang w:val="en-US" w:eastAsia="lt-LT"/>
        </w:rPr>
      </w:pPr>
      <w:proofErr w:type="spellStart"/>
      <w:r w:rsidRPr="00D96B93">
        <w:rPr>
          <w:rFonts w:ascii="Times New Roman" w:hAnsi="Times New Roman" w:cs="Times New Roman"/>
          <w:b/>
          <w:bCs/>
          <w:sz w:val="22"/>
          <w:szCs w:val="22"/>
          <w:lang w:val="en-US" w:eastAsia="lt-LT"/>
        </w:rPr>
        <w:t>Garantinis</w:t>
      </w:r>
      <w:proofErr w:type="spellEnd"/>
      <w:r w:rsidRPr="00D96B93">
        <w:rPr>
          <w:rFonts w:ascii="Times New Roman" w:hAnsi="Times New Roman" w:cs="Times New Roman"/>
          <w:b/>
          <w:bCs/>
          <w:sz w:val="22"/>
          <w:szCs w:val="22"/>
          <w:lang w:val="en-US" w:eastAsia="lt-LT"/>
        </w:rPr>
        <w:t xml:space="preserve"> </w:t>
      </w:r>
      <w:proofErr w:type="spellStart"/>
      <w:r w:rsidRPr="00D96B93">
        <w:rPr>
          <w:rFonts w:ascii="Times New Roman" w:hAnsi="Times New Roman" w:cs="Times New Roman"/>
          <w:b/>
          <w:bCs/>
          <w:sz w:val="22"/>
          <w:szCs w:val="22"/>
          <w:lang w:val="en-US" w:eastAsia="lt-LT"/>
        </w:rPr>
        <w:t>laikotarpis</w:t>
      </w:r>
      <w:proofErr w:type="spellEnd"/>
      <w:r w:rsidRPr="00D96B93">
        <w:rPr>
          <w:rFonts w:ascii="Times New Roman" w:hAnsi="Times New Roman" w:cs="Times New Roman"/>
          <w:b/>
          <w:bCs/>
          <w:sz w:val="22"/>
          <w:szCs w:val="22"/>
          <w:lang w:val="en-US" w:eastAsia="lt-LT"/>
        </w:rPr>
        <w:t>:</w:t>
      </w:r>
      <w:r w:rsidRPr="00D96B93">
        <w:rPr>
          <w:rFonts w:ascii="Times New Roman" w:hAnsi="Times New Roman" w:cs="Times New Roman"/>
          <w:sz w:val="22"/>
          <w:szCs w:val="22"/>
          <w:lang w:val="en-US" w:eastAsia="lt-LT"/>
        </w:rPr>
        <w:t xml:space="preserve"> Ne </w:t>
      </w:r>
      <w:proofErr w:type="spellStart"/>
      <w:r w:rsidRPr="00D96B93">
        <w:rPr>
          <w:rFonts w:ascii="Times New Roman" w:hAnsi="Times New Roman" w:cs="Times New Roman"/>
          <w:sz w:val="22"/>
          <w:szCs w:val="22"/>
          <w:lang w:val="en-US" w:eastAsia="lt-LT"/>
        </w:rPr>
        <w:t>trumpesnis</w:t>
      </w:r>
      <w:proofErr w:type="spellEnd"/>
      <w:r w:rsidRPr="00D96B93">
        <w:rPr>
          <w:rFonts w:ascii="Times New Roman" w:hAnsi="Times New Roman" w:cs="Times New Roman"/>
          <w:sz w:val="22"/>
          <w:szCs w:val="22"/>
          <w:lang w:val="en-US" w:eastAsia="lt-LT"/>
        </w:rPr>
        <w:t xml:space="preserve"> </w:t>
      </w:r>
      <w:proofErr w:type="spellStart"/>
      <w:r w:rsidRPr="00D96B93">
        <w:rPr>
          <w:rFonts w:ascii="Times New Roman" w:hAnsi="Times New Roman" w:cs="Times New Roman"/>
          <w:sz w:val="22"/>
          <w:szCs w:val="22"/>
          <w:lang w:val="en-US" w:eastAsia="lt-LT"/>
        </w:rPr>
        <w:t>kaip</w:t>
      </w:r>
      <w:proofErr w:type="spellEnd"/>
      <w:r w:rsidRPr="00D96B93">
        <w:rPr>
          <w:rFonts w:ascii="Times New Roman" w:hAnsi="Times New Roman" w:cs="Times New Roman"/>
          <w:sz w:val="22"/>
          <w:szCs w:val="22"/>
          <w:lang w:val="en-US" w:eastAsia="lt-LT"/>
        </w:rPr>
        <w:t> </w:t>
      </w:r>
      <w:r w:rsidRPr="00D96B93">
        <w:rPr>
          <w:rFonts w:ascii="Times New Roman" w:hAnsi="Times New Roman" w:cs="Times New Roman"/>
          <w:b/>
          <w:bCs/>
          <w:sz w:val="22"/>
          <w:szCs w:val="22"/>
          <w:lang w:val="en-US" w:eastAsia="lt-LT"/>
        </w:rPr>
        <w:t xml:space="preserve">24 </w:t>
      </w:r>
      <w:proofErr w:type="spellStart"/>
      <w:r w:rsidRPr="00D96B93">
        <w:rPr>
          <w:rFonts w:ascii="Times New Roman" w:hAnsi="Times New Roman" w:cs="Times New Roman"/>
          <w:b/>
          <w:bCs/>
          <w:sz w:val="22"/>
          <w:szCs w:val="22"/>
          <w:lang w:val="en-US" w:eastAsia="lt-LT"/>
        </w:rPr>
        <w:t>mėnesiai</w:t>
      </w:r>
      <w:proofErr w:type="spellEnd"/>
      <w:r w:rsidRPr="00D96B93">
        <w:rPr>
          <w:rFonts w:ascii="Times New Roman" w:hAnsi="Times New Roman" w:cs="Times New Roman"/>
          <w:sz w:val="22"/>
          <w:szCs w:val="22"/>
          <w:lang w:val="en-US" w:eastAsia="lt-LT"/>
        </w:rPr>
        <w:t>.</w:t>
      </w:r>
    </w:p>
    <w:p w14:paraId="557BAB0C" w14:textId="77777777" w:rsidR="007962D2" w:rsidRPr="00D96B93" w:rsidRDefault="007962D2" w:rsidP="007962D2">
      <w:pPr>
        <w:spacing w:after="0" w:line="276" w:lineRule="auto"/>
        <w:rPr>
          <w:rFonts w:ascii="Times New Roman" w:eastAsia="Calibri" w:hAnsi="Times New Roman" w:cs="Times New Roman"/>
          <w:bCs/>
          <w:sz w:val="22"/>
          <w:szCs w:val="22"/>
          <w:lang w:eastAsia="lt-LT"/>
        </w:rPr>
      </w:pPr>
    </w:p>
    <w:p w14:paraId="3C031365" w14:textId="77777777" w:rsidR="007962D2" w:rsidRPr="00B978FC" w:rsidRDefault="007962D2" w:rsidP="00957D28">
      <w:pPr>
        <w:spacing w:after="0"/>
        <w:rPr>
          <w:rFonts w:ascii="Times New Roman" w:eastAsia="Calibri" w:hAnsi="Times New Roman" w:cs="Times New Roman"/>
          <w:b/>
          <w:bCs/>
          <w:sz w:val="22"/>
          <w:szCs w:val="22"/>
          <w:lang w:eastAsia="lt-LT"/>
        </w:rPr>
      </w:pPr>
      <w:r w:rsidRPr="00B978FC">
        <w:rPr>
          <w:rFonts w:ascii="Times New Roman" w:hAnsi="Times New Roman" w:cs="Times New Roman"/>
          <w:b/>
          <w:bCs/>
          <w:color w:val="C00000"/>
          <w:sz w:val="22"/>
          <w:szCs w:val="22"/>
        </w:rPr>
        <w:t>[Užpildyti]</w:t>
      </w:r>
      <w:r w:rsidRPr="00B978FC">
        <w:rPr>
          <w:rFonts w:ascii="Times New Roman" w:hAnsi="Times New Roman" w:cs="Times New Roman"/>
          <w:color w:val="C00000"/>
          <w:sz w:val="22"/>
          <w:szCs w:val="22"/>
        </w:rPr>
        <w:tab/>
      </w:r>
      <w:r w:rsidRPr="00B978FC">
        <w:rPr>
          <w:rFonts w:ascii="Times New Roman" w:hAnsi="Times New Roman" w:cs="Times New Roman"/>
          <w:color w:val="C00000"/>
          <w:sz w:val="22"/>
          <w:szCs w:val="22"/>
        </w:rPr>
        <w:tab/>
      </w:r>
      <w:r w:rsidRPr="00B978FC">
        <w:rPr>
          <w:rFonts w:ascii="Times New Roman" w:hAnsi="Times New Roman" w:cs="Times New Roman"/>
          <w:color w:val="C00000"/>
          <w:sz w:val="22"/>
          <w:szCs w:val="22"/>
        </w:rPr>
        <w:tab/>
      </w:r>
      <w:r w:rsidRPr="00B978FC">
        <w:rPr>
          <w:rFonts w:ascii="Times New Roman" w:hAnsi="Times New Roman" w:cs="Times New Roman"/>
          <w:color w:val="C00000"/>
          <w:sz w:val="22"/>
          <w:szCs w:val="22"/>
        </w:rPr>
        <w:tab/>
      </w:r>
      <w:r w:rsidRPr="00B978FC">
        <w:rPr>
          <w:rFonts w:ascii="Times New Roman" w:hAnsi="Times New Roman" w:cs="Times New Roman"/>
          <w:color w:val="C00000"/>
          <w:sz w:val="22"/>
          <w:szCs w:val="22"/>
        </w:rPr>
        <w:tab/>
      </w:r>
      <w:r w:rsidRPr="00B978FC">
        <w:rPr>
          <w:rFonts w:ascii="Times New Roman" w:hAnsi="Times New Roman" w:cs="Times New Roman"/>
          <w:color w:val="C00000"/>
          <w:sz w:val="22"/>
          <w:szCs w:val="22"/>
        </w:rPr>
        <w:tab/>
      </w:r>
      <w:r w:rsidRPr="00B978FC">
        <w:rPr>
          <w:rFonts w:ascii="Times New Roman" w:hAnsi="Times New Roman" w:cs="Times New Roman"/>
          <w:b/>
          <w:bCs/>
          <w:color w:val="C00000"/>
          <w:sz w:val="22"/>
          <w:szCs w:val="22"/>
        </w:rPr>
        <w:t>[Pasirašyti]</w:t>
      </w:r>
    </w:p>
    <w:p w14:paraId="5D0BD930" w14:textId="77777777" w:rsidR="007962D2" w:rsidRPr="00B978FC" w:rsidRDefault="007962D2" w:rsidP="00957D28">
      <w:pPr>
        <w:spacing w:after="0"/>
        <w:rPr>
          <w:rFonts w:ascii="Times New Roman" w:eastAsia="Calibri" w:hAnsi="Times New Roman" w:cs="Times New Roman"/>
          <w:sz w:val="22"/>
          <w:szCs w:val="22"/>
          <w:lang w:eastAsia="lt-LT"/>
        </w:rPr>
      </w:pPr>
      <w:r w:rsidRPr="00B978FC">
        <w:rPr>
          <w:rFonts w:ascii="Times New Roman" w:eastAsia="Calibri" w:hAnsi="Times New Roman" w:cs="Times New Roman"/>
          <w:sz w:val="22"/>
          <w:szCs w:val="22"/>
          <w:lang w:eastAsia="lt-LT"/>
        </w:rPr>
        <w:t>_________________________________________</w:t>
      </w:r>
      <w:r w:rsidRPr="00B978FC">
        <w:rPr>
          <w:rFonts w:ascii="Times New Roman" w:eastAsia="Calibri" w:hAnsi="Times New Roman" w:cs="Times New Roman"/>
          <w:sz w:val="22"/>
          <w:szCs w:val="22"/>
          <w:lang w:eastAsia="lt-LT"/>
        </w:rPr>
        <w:tab/>
      </w:r>
      <w:r w:rsidRPr="00B978FC">
        <w:rPr>
          <w:rFonts w:ascii="Times New Roman" w:eastAsia="Calibri" w:hAnsi="Times New Roman" w:cs="Times New Roman"/>
          <w:sz w:val="22"/>
          <w:szCs w:val="22"/>
          <w:lang w:eastAsia="lt-LT"/>
        </w:rPr>
        <w:tab/>
        <w:t>________________________</w:t>
      </w:r>
    </w:p>
    <w:p w14:paraId="2A97FBED" w14:textId="25C49234" w:rsidR="007962D2" w:rsidRPr="00B978FC" w:rsidRDefault="007962D2" w:rsidP="00957D28">
      <w:pPr>
        <w:spacing w:after="0"/>
        <w:rPr>
          <w:rFonts w:ascii="Times New Roman" w:eastAsia="Calibri" w:hAnsi="Times New Roman" w:cs="Times New Roman"/>
          <w:sz w:val="22"/>
          <w:szCs w:val="22"/>
          <w:lang w:eastAsia="lt-LT"/>
        </w:rPr>
      </w:pPr>
      <w:r w:rsidRPr="00B978FC">
        <w:rPr>
          <w:rFonts w:ascii="Times New Roman" w:eastAsia="Calibri" w:hAnsi="Times New Roman" w:cs="Times New Roman"/>
          <w:sz w:val="22"/>
          <w:szCs w:val="22"/>
          <w:lang w:eastAsia="lt-LT"/>
        </w:rPr>
        <w:t xml:space="preserve">(Vardas, pavardė, pareigos) </w:t>
      </w:r>
      <w:r w:rsidRPr="00B978FC">
        <w:rPr>
          <w:rFonts w:ascii="Times New Roman" w:eastAsia="Calibri" w:hAnsi="Times New Roman" w:cs="Times New Roman"/>
          <w:sz w:val="22"/>
          <w:szCs w:val="22"/>
          <w:lang w:eastAsia="lt-LT"/>
        </w:rPr>
        <w:tab/>
      </w:r>
      <w:r w:rsidRPr="00B978FC">
        <w:rPr>
          <w:rFonts w:ascii="Times New Roman" w:eastAsia="Calibri" w:hAnsi="Times New Roman" w:cs="Times New Roman"/>
          <w:sz w:val="22"/>
          <w:szCs w:val="22"/>
          <w:lang w:eastAsia="lt-LT"/>
        </w:rPr>
        <w:tab/>
      </w:r>
      <w:r w:rsidRPr="00B978FC">
        <w:rPr>
          <w:rFonts w:ascii="Times New Roman" w:eastAsia="Calibri" w:hAnsi="Times New Roman" w:cs="Times New Roman"/>
          <w:sz w:val="22"/>
          <w:szCs w:val="22"/>
          <w:lang w:eastAsia="lt-LT"/>
        </w:rPr>
        <w:tab/>
      </w:r>
      <w:r w:rsidRPr="00B978FC">
        <w:rPr>
          <w:rFonts w:ascii="Times New Roman" w:eastAsia="Calibri" w:hAnsi="Times New Roman" w:cs="Times New Roman"/>
          <w:sz w:val="22"/>
          <w:szCs w:val="22"/>
          <w:lang w:eastAsia="lt-LT"/>
        </w:rPr>
        <w:tab/>
        <w:t>(parašas)</w:t>
      </w:r>
    </w:p>
    <w:p w14:paraId="23A885BF" w14:textId="77777777" w:rsidR="007962D2" w:rsidRDefault="007962D2" w:rsidP="00957D28">
      <w:pPr>
        <w:spacing w:after="0"/>
      </w:pPr>
    </w:p>
    <w:p w14:paraId="74138765" w14:textId="77777777" w:rsidR="00CB1E25" w:rsidRDefault="00CB1E25" w:rsidP="00CB1E25">
      <w:pPr>
        <w:jc w:val="center"/>
        <w:rPr>
          <w:rFonts w:ascii="Times New Roman" w:hAnsi="Times New Roman" w:cs="Times New Roman"/>
          <w:b/>
          <w:sz w:val="22"/>
          <w:szCs w:val="22"/>
          <w:u w:val="single"/>
        </w:rPr>
      </w:pPr>
    </w:p>
    <w:p w14:paraId="62DBB37D" w14:textId="77777777" w:rsidR="00E80683" w:rsidRPr="00B978FC" w:rsidRDefault="00E80683" w:rsidP="00CB1E25">
      <w:pPr>
        <w:jc w:val="center"/>
        <w:rPr>
          <w:rFonts w:ascii="Times New Roman" w:hAnsi="Times New Roman" w:cs="Times New Roman"/>
          <w:b/>
          <w:sz w:val="22"/>
          <w:szCs w:val="22"/>
          <w:u w:val="single"/>
        </w:rPr>
      </w:pPr>
    </w:p>
    <w:p w14:paraId="0AD3DE53" w14:textId="77777777" w:rsidR="007962D2" w:rsidRPr="007962D2" w:rsidRDefault="007962D2" w:rsidP="007962D2">
      <w:pPr>
        <w:jc w:val="right"/>
        <w:rPr>
          <w:rFonts w:ascii="Times New Roman" w:hAnsi="Times New Roman" w:cs="Times New Roman"/>
          <w:sz w:val="22"/>
          <w:szCs w:val="22"/>
        </w:rPr>
      </w:pPr>
    </w:p>
    <w:sectPr w:rsidR="007962D2" w:rsidRPr="007962D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35F0F"/>
    <w:multiLevelType w:val="multilevel"/>
    <w:tmpl w:val="126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9F03FE"/>
    <w:multiLevelType w:val="multilevel"/>
    <w:tmpl w:val="A13A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FC4428"/>
    <w:multiLevelType w:val="multilevel"/>
    <w:tmpl w:val="F30C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AB5D26"/>
    <w:multiLevelType w:val="multilevel"/>
    <w:tmpl w:val="8744A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00573D"/>
    <w:multiLevelType w:val="multilevel"/>
    <w:tmpl w:val="F2460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76213133">
    <w:abstractNumId w:val="4"/>
  </w:num>
  <w:num w:numId="2" w16cid:durableId="512912800">
    <w:abstractNumId w:val="1"/>
  </w:num>
  <w:num w:numId="3" w16cid:durableId="1447388606">
    <w:abstractNumId w:val="0"/>
  </w:num>
  <w:num w:numId="4" w16cid:durableId="1576432881">
    <w:abstractNumId w:val="2"/>
  </w:num>
  <w:num w:numId="5" w16cid:durableId="8735413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2D2"/>
    <w:rsid w:val="00257E40"/>
    <w:rsid w:val="00312E87"/>
    <w:rsid w:val="003C79EB"/>
    <w:rsid w:val="003E3E29"/>
    <w:rsid w:val="00421457"/>
    <w:rsid w:val="00433ADA"/>
    <w:rsid w:val="005109CB"/>
    <w:rsid w:val="00597921"/>
    <w:rsid w:val="006D2501"/>
    <w:rsid w:val="007962D2"/>
    <w:rsid w:val="00861EC1"/>
    <w:rsid w:val="008E3CD7"/>
    <w:rsid w:val="00957D28"/>
    <w:rsid w:val="00A55420"/>
    <w:rsid w:val="00A86358"/>
    <w:rsid w:val="00B978FC"/>
    <w:rsid w:val="00C02888"/>
    <w:rsid w:val="00C23319"/>
    <w:rsid w:val="00C501AC"/>
    <w:rsid w:val="00CB1E25"/>
    <w:rsid w:val="00D55AD8"/>
    <w:rsid w:val="00D90021"/>
    <w:rsid w:val="00D96B93"/>
    <w:rsid w:val="00E11925"/>
    <w:rsid w:val="00E80683"/>
    <w:rsid w:val="00EA3A65"/>
    <w:rsid w:val="00EB7E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91427"/>
  <w15:chartTrackingRefBased/>
  <w15:docId w15:val="{A23E808C-255E-4385-B9F5-AC724A8B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62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62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62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62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62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6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6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6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6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62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62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62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62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62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6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6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6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62D2"/>
    <w:rPr>
      <w:rFonts w:eastAsiaTheme="majorEastAsia" w:cstheme="majorBidi"/>
      <w:color w:val="272727" w:themeColor="text1" w:themeTint="D8"/>
    </w:rPr>
  </w:style>
  <w:style w:type="paragraph" w:styleId="Title">
    <w:name w:val="Title"/>
    <w:basedOn w:val="Normal"/>
    <w:next w:val="Normal"/>
    <w:link w:val="TitleChar"/>
    <w:uiPriority w:val="10"/>
    <w:qFormat/>
    <w:rsid w:val="00796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6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6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6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62D2"/>
    <w:pPr>
      <w:spacing w:before="160"/>
      <w:jc w:val="center"/>
    </w:pPr>
    <w:rPr>
      <w:i/>
      <w:iCs/>
      <w:color w:val="404040" w:themeColor="text1" w:themeTint="BF"/>
    </w:rPr>
  </w:style>
  <w:style w:type="character" w:customStyle="1" w:styleId="QuoteChar">
    <w:name w:val="Quote Char"/>
    <w:basedOn w:val="DefaultParagraphFont"/>
    <w:link w:val="Quote"/>
    <w:uiPriority w:val="29"/>
    <w:rsid w:val="007962D2"/>
    <w:rPr>
      <w:i/>
      <w:iCs/>
      <w:color w:val="404040" w:themeColor="text1" w:themeTint="BF"/>
    </w:rPr>
  </w:style>
  <w:style w:type="paragraph" w:styleId="ListParagraph">
    <w:name w:val="List Paragraph"/>
    <w:basedOn w:val="Normal"/>
    <w:uiPriority w:val="34"/>
    <w:qFormat/>
    <w:rsid w:val="007962D2"/>
    <w:pPr>
      <w:ind w:left="720"/>
      <w:contextualSpacing/>
    </w:pPr>
  </w:style>
  <w:style w:type="character" w:styleId="IntenseEmphasis">
    <w:name w:val="Intense Emphasis"/>
    <w:basedOn w:val="DefaultParagraphFont"/>
    <w:uiPriority w:val="21"/>
    <w:qFormat/>
    <w:rsid w:val="007962D2"/>
    <w:rPr>
      <w:i/>
      <w:iCs/>
      <w:color w:val="0F4761" w:themeColor="accent1" w:themeShade="BF"/>
    </w:rPr>
  </w:style>
  <w:style w:type="paragraph" w:styleId="IntenseQuote">
    <w:name w:val="Intense Quote"/>
    <w:basedOn w:val="Normal"/>
    <w:next w:val="Normal"/>
    <w:link w:val="IntenseQuoteChar"/>
    <w:uiPriority w:val="30"/>
    <w:qFormat/>
    <w:rsid w:val="007962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62D2"/>
    <w:rPr>
      <w:i/>
      <w:iCs/>
      <w:color w:val="0F4761" w:themeColor="accent1" w:themeShade="BF"/>
    </w:rPr>
  </w:style>
  <w:style w:type="character" w:styleId="IntenseReference">
    <w:name w:val="Intense Reference"/>
    <w:basedOn w:val="DefaultParagraphFont"/>
    <w:uiPriority w:val="32"/>
    <w:qFormat/>
    <w:rsid w:val="007962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712</Words>
  <Characters>407</Characters>
  <Application>Microsoft Office Word</Application>
  <DocSecurity>4</DocSecurity>
  <Lines>3</Lines>
  <Paragraphs>2</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2026-03-19T06:44:00Z</dcterms:created>
  <dcterms:modified xsi:type="dcterms:W3CDTF">2026-03-19T06:44:00Z</dcterms:modified>
</cp:coreProperties>
</file>